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119"/>
      </w:tblGrid>
      <w:tr w:rsidR="005330F2" w14:paraId="63BD902D" w14:textId="77777777" w:rsidTr="40BEE91D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78170" w14:textId="77777777" w:rsidR="005330F2" w:rsidRDefault="005330F2" w:rsidP="00AF6CF8">
            <w:pPr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Estrutura Curricular (EC)</w:t>
            </w:r>
          </w:p>
        </w:tc>
      </w:tr>
      <w:tr w:rsidR="005330F2" w14:paraId="5AD2E736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615" w14:textId="77777777" w:rsidR="005330F2" w:rsidRDefault="005330F2" w:rsidP="00AF6CF8">
            <w:pPr>
              <w:spacing w:before="60" w:after="60"/>
              <w:ind w:firstLine="0"/>
            </w:pPr>
            <w:r>
              <w:rPr>
                <w:smallCaps/>
                <w:sz w:val="24"/>
                <w:szCs w:val="24"/>
              </w:rPr>
              <w:t>Formulário nº 1</w:t>
            </w:r>
            <w:r w:rsidR="007E6FC4">
              <w:rPr>
                <w:smallCaps/>
                <w:sz w:val="24"/>
                <w:szCs w:val="24"/>
              </w:rPr>
              <w:t>3</w:t>
            </w:r>
            <w:r>
              <w:rPr>
                <w:smallCaps/>
              </w:rPr>
              <w:t xml:space="preserve">  –   </w:t>
            </w:r>
            <w:r>
              <w:rPr>
                <w:b/>
                <w:bCs/>
                <w:i/>
                <w:iCs/>
                <w:smallCaps/>
                <w:sz w:val="28"/>
                <w:szCs w:val="28"/>
              </w:rPr>
              <w:t>Especificação  da  Disciplina/Atividade</w:t>
            </w:r>
            <w:r>
              <w:rPr>
                <w:smallCaps/>
              </w:rPr>
              <w:t xml:space="preserve"> </w:t>
            </w:r>
          </w:p>
        </w:tc>
      </w:tr>
      <w:tr w:rsidR="00A92E96" w14:paraId="608F840B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C6F" w14:textId="77777777" w:rsidR="00A92E96" w:rsidRDefault="00A92E96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Conteúdo de estudos</w:t>
            </w:r>
          </w:p>
        </w:tc>
      </w:tr>
      <w:tr w:rsidR="00A92E96" w14:paraId="15C28398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D41" w14:textId="77777777" w:rsidR="00A92E96" w:rsidRDefault="00EE4CE1" w:rsidP="00237195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INSTALAÇÕES ELÉTRICAS</w:t>
            </w:r>
          </w:p>
        </w:tc>
      </w:tr>
      <w:tr w:rsidR="005330F2" w14:paraId="6B609DF8" w14:textId="77777777" w:rsidTr="40BEE91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27E" w14:textId="77777777" w:rsidR="005330F2" w:rsidRDefault="005330F2">
            <w:pPr>
              <w:pStyle w:val="Ttulo1"/>
            </w:pPr>
            <w:r>
              <w:t>Nome da Disciplina/Atividade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6E6" w14:textId="77777777" w:rsidR="005330F2" w:rsidRDefault="005330F2">
            <w:pPr>
              <w:pStyle w:val="Ttulo1"/>
            </w:pPr>
            <w:r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45B6E" w14:textId="77777777" w:rsidR="005330F2" w:rsidRDefault="005330F2" w:rsidP="00A856FA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Criação     (</w:t>
            </w:r>
            <w:r w:rsidR="00A856FA">
              <w:rPr>
                <w:smallCaps/>
                <w:sz w:val="22"/>
                <w:szCs w:val="22"/>
              </w:rPr>
              <w:t>x</w:t>
            </w:r>
            <w:r>
              <w:rPr>
                <w:smallCaps/>
                <w:sz w:val="22"/>
                <w:szCs w:val="22"/>
              </w:rPr>
              <w:t xml:space="preserve"> )</w:t>
            </w:r>
          </w:p>
        </w:tc>
      </w:tr>
      <w:tr w:rsidR="005330F2" w14:paraId="22A49B3B" w14:textId="77777777" w:rsidTr="40BEE91D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4A8" w14:textId="3365FE68" w:rsidR="005330F2" w:rsidRDefault="00960E95" w:rsidP="00450881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bookmarkStart w:id="0" w:name="_Hlk59110936"/>
            <w:r>
              <w:rPr>
                <w:smallCaps/>
                <w:sz w:val="22"/>
                <w:szCs w:val="22"/>
              </w:rPr>
              <w:t>Projetos de p</w:t>
            </w:r>
            <w:r w:rsidR="00B30F6B">
              <w:rPr>
                <w:smallCaps/>
                <w:sz w:val="22"/>
                <w:szCs w:val="22"/>
              </w:rPr>
              <w:t>roteção contra descargas atmosféricas e sistemas de aterramento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659" w14:textId="5DB79CF9" w:rsidR="005330F2" w:rsidRDefault="00576ADC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TEE00</w:t>
            </w:r>
            <w:r w:rsidR="00D011F7">
              <w:rPr>
                <w:smallCaps/>
                <w:sz w:val="22"/>
                <w:szCs w:val="22"/>
              </w:rPr>
              <w:t>187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F27" w14:textId="77777777" w:rsidR="005330F2" w:rsidRDefault="00EC7BE5" w:rsidP="00A856FA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Alteração: nome  (</w:t>
            </w:r>
            <w:r w:rsidR="00A856FA">
              <w:rPr>
                <w:smallCaps/>
                <w:sz w:val="22"/>
                <w:szCs w:val="22"/>
              </w:rPr>
              <w:t xml:space="preserve"> </w:t>
            </w:r>
            <w:r w:rsidR="005330F2">
              <w:rPr>
                <w:smallCaps/>
                <w:sz w:val="22"/>
                <w:szCs w:val="22"/>
              </w:rPr>
              <w:t>)  CH (  )</w:t>
            </w:r>
          </w:p>
        </w:tc>
      </w:tr>
      <w:tr w:rsidR="005330F2" w14:paraId="55C474DA" w14:textId="77777777" w:rsidTr="40BEE91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2B7" w14:textId="41FCFCD4" w:rsidR="005330F2" w:rsidRDefault="005330F2">
            <w:pPr>
              <w:spacing w:before="120" w:after="0"/>
              <w:ind w:firstLine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Departamento/Coordenação de Execução:</w:t>
            </w:r>
            <w:r w:rsidR="00237195">
              <w:rPr>
                <w:smallCaps/>
                <w:sz w:val="22"/>
                <w:szCs w:val="22"/>
              </w:rPr>
              <w:t xml:space="preserve"> Departamento de </w:t>
            </w:r>
            <w:r w:rsidR="0098363E">
              <w:rPr>
                <w:smallCaps/>
                <w:sz w:val="22"/>
                <w:szCs w:val="22"/>
              </w:rPr>
              <w:t>Engenharia Elétrica</w:t>
            </w:r>
          </w:p>
        </w:tc>
      </w:tr>
      <w:tr w:rsidR="005330F2" w14:paraId="29424ECB" w14:textId="77777777" w:rsidTr="40BEE91D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16B" w14:textId="263EC774" w:rsidR="005330F2" w:rsidRDefault="049769F6" w:rsidP="00A856FA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 w:rsidRPr="049769F6">
              <w:rPr>
                <w:smallCaps/>
                <w:sz w:val="22"/>
                <w:szCs w:val="22"/>
              </w:rPr>
              <w:t xml:space="preserve">Carga Horária total:   </w:t>
            </w:r>
            <w:r w:rsidR="0098363E">
              <w:rPr>
                <w:smallCaps/>
                <w:sz w:val="22"/>
                <w:szCs w:val="22"/>
              </w:rPr>
              <w:t>60</w:t>
            </w:r>
            <w:r w:rsidRPr="049769F6">
              <w:rPr>
                <w:smallCaps/>
                <w:sz w:val="22"/>
                <w:szCs w:val="22"/>
              </w:rPr>
              <w:t xml:space="preserve"> h                         Teórica:      </w:t>
            </w:r>
            <w:r w:rsidR="0098363E">
              <w:rPr>
                <w:smallCaps/>
                <w:sz w:val="22"/>
                <w:szCs w:val="22"/>
              </w:rPr>
              <w:t>45</w:t>
            </w:r>
            <w:r w:rsidRPr="049769F6">
              <w:rPr>
                <w:smallCaps/>
                <w:sz w:val="22"/>
                <w:szCs w:val="22"/>
              </w:rPr>
              <w:t xml:space="preserve"> h             Prática:      </w:t>
            </w:r>
            <w:r w:rsidR="008147C8">
              <w:rPr>
                <w:smallCaps/>
                <w:sz w:val="22"/>
                <w:szCs w:val="22"/>
              </w:rPr>
              <w:t>15</w:t>
            </w:r>
            <w:r w:rsidRPr="049769F6">
              <w:rPr>
                <w:smallCaps/>
                <w:sz w:val="22"/>
                <w:szCs w:val="22"/>
              </w:rPr>
              <w:t xml:space="preserve"> h            Estágio:  0 h</w:t>
            </w:r>
          </w:p>
        </w:tc>
      </w:tr>
      <w:tr w:rsidR="005330F2" w14:paraId="39A77744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0C8" w14:textId="47E1C214" w:rsidR="005330F2" w:rsidRDefault="049769F6" w:rsidP="00237195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 w:rsidRPr="049769F6">
              <w:rPr>
                <w:smallCaps/>
                <w:sz w:val="22"/>
                <w:szCs w:val="22"/>
              </w:rPr>
              <w:t xml:space="preserve">Disciplina/Atividade:  Obrigatória   (     )                 Optativa   (  </w:t>
            </w:r>
            <w:r w:rsidR="00576ADC">
              <w:rPr>
                <w:smallCaps/>
                <w:sz w:val="22"/>
                <w:szCs w:val="22"/>
              </w:rPr>
              <w:t>X</w:t>
            </w:r>
            <w:r w:rsidRPr="049769F6">
              <w:rPr>
                <w:smallCaps/>
                <w:sz w:val="22"/>
                <w:szCs w:val="22"/>
              </w:rPr>
              <w:t xml:space="preserve">  )                                       AC   (     )</w:t>
            </w:r>
          </w:p>
        </w:tc>
      </w:tr>
      <w:tr w:rsidR="005330F2" w14:paraId="4391CFD1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2B7" w14:textId="77777777" w:rsidR="005330F2" w:rsidRDefault="005330F2" w:rsidP="00E61193">
            <w:pPr>
              <w:spacing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Objetivos da Disciplina/Atividade:</w:t>
            </w:r>
          </w:p>
        </w:tc>
      </w:tr>
      <w:tr w:rsidR="005330F2" w:rsidRPr="00E61193" w14:paraId="20A4C46E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9D7" w14:textId="25A6CA86" w:rsidR="005330F2" w:rsidRPr="00E61193" w:rsidRDefault="00237195" w:rsidP="00A856FA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  <w:bookmarkStart w:id="1" w:name="_Hlk59111000"/>
            <w:r>
              <w:rPr>
                <w:smallCaps/>
                <w:sz w:val="24"/>
                <w:szCs w:val="24"/>
              </w:rPr>
              <w:t xml:space="preserve">Proporcionar ao aluno conhecimentos básicos de </w:t>
            </w:r>
            <w:r w:rsidR="00A856FA">
              <w:rPr>
                <w:smallCaps/>
                <w:sz w:val="24"/>
                <w:szCs w:val="24"/>
              </w:rPr>
              <w:t xml:space="preserve">proteção contra descargas </w:t>
            </w:r>
            <w:r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5330F2" w:rsidRPr="00E61193" w14:paraId="4E68A16F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7F6" w14:textId="7A1E4897" w:rsidR="005330F2" w:rsidRPr="00E61193" w:rsidRDefault="00A856FA" w:rsidP="00A856FA">
            <w:pPr>
              <w:spacing w:after="0"/>
              <w:ind w:firstLine="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atmosféricas</w:t>
            </w:r>
            <w:r w:rsidR="00576ADC">
              <w:rPr>
                <w:smallCaps/>
                <w:sz w:val="24"/>
                <w:szCs w:val="24"/>
              </w:rPr>
              <w:t xml:space="preserve"> e </w:t>
            </w:r>
            <w:r w:rsidR="00303D9E">
              <w:rPr>
                <w:smallCaps/>
                <w:sz w:val="24"/>
                <w:szCs w:val="24"/>
              </w:rPr>
              <w:t>sistemas de aterramento</w:t>
            </w:r>
            <w:r>
              <w:rPr>
                <w:smallCaps/>
                <w:sz w:val="24"/>
                <w:szCs w:val="24"/>
              </w:rPr>
              <w:t>, com isso estará apto a projetar, especificar e ter noções de inspeções</w:t>
            </w:r>
            <w:r w:rsidR="00303D9E">
              <w:rPr>
                <w:smallCaps/>
                <w:sz w:val="24"/>
                <w:szCs w:val="24"/>
              </w:rPr>
              <w:t xml:space="preserve">, </w:t>
            </w:r>
            <w:r w:rsidR="005B7075">
              <w:rPr>
                <w:smallCaps/>
                <w:sz w:val="24"/>
                <w:szCs w:val="24"/>
              </w:rPr>
              <w:t>medições</w:t>
            </w:r>
            <w:r>
              <w:rPr>
                <w:smallCaps/>
                <w:sz w:val="24"/>
                <w:szCs w:val="24"/>
              </w:rPr>
              <w:t xml:space="preserve"> e laudos </w:t>
            </w:r>
            <w:r w:rsidR="005B7075">
              <w:rPr>
                <w:smallCaps/>
                <w:sz w:val="24"/>
                <w:szCs w:val="24"/>
              </w:rPr>
              <w:t>de pda e sistemas de aterramento</w:t>
            </w:r>
            <w:r w:rsidR="00175DDC">
              <w:rPr>
                <w:smallCaps/>
                <w:sz w:val="24"/>
                <w:szCs w:val="24"/>
              </w:rPr>
              <w:t>.</w:t>
            </w:r>
          </w:p>
        </w:tc>
      </w:tr>
      <w:tr w:rsidR="005330F2" w:rsidRPr="00E61193" w14:paraId="4BC3C630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F1E" w14:textId="27E3BBBA" w:rsidR="002B2CEC" w:rsidRDefault="002B2CEC" w:rsidP="002B2CEC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  <w:bookmarkStart w:id="2" w:name="_Hlk59112737"/>
            <w:bookmarkEnd w:id="1"/>
            <w:r w:rsidRPr="00E61193">
              <w:rPr>
                <w:smallCaps/>
                <w:sz w:val="24"/>
                <w:szCs w:val="24"/>
              </w:rPr>
              <w:t>Descrição da Ementa:</w:t>
            </w:r>
          </w:p>
          <w:p w14:paraId="6F44911A" w14:textId="77777777" w:rsidR="00A64662" w:rsidRDefault="00A64662" w:rsidP="00A50602">
            <w:pPr>
              <w:pStyle w:val="PargrafodaLista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A64662">
              <w:rPr>
                <w:sz w:val="24"/>
                <w:szCs w:val="24"/>
              </w:rPr>
              <w:t>Proteção contra Descargas Atmosféricas</w:t>
            </w:r>
          </w:p>
          <w:p w14:paraId="790E5DA6" w14:textId="77777777" w:rsidR="00A64662" w:rsidRDefault="049769F6" w:rsidP="008E7657">
            <w:pPr>
              <w:pStyle w:val="PargrafodaLista"/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bookmarkStart w:id="3" w:name="_Hlk59111944"/>
            <w:r w:rsidRPr="00A64662">
              <w:rPr>
                <w:sz w:val="24"/>
                <w:szCs w:val="24"/>
              </w:rPr>
              <w:t>ABNT NBR 5419-1:2015 - Proteção contra descargas atmosféricas - Parte 1: Princípios gerais</w:t>
            </w:r>
          </w:p>
          <w:p w14:paraId="1C02D0EA" w14:textId="77777777" w:rsidR="00A64662" w:rsidRDefault="00A856FA" w:rsidP="00A64662">
            <w:pPr>
              <w:pStyle w:val="PargrafodaLista"/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64662">
              <w:rPr>
                <w:sz w:val="24"/>
                <w:szCs w:val="24"/>
              </w:rPr>
              <w:t>Parâmetros da corrente da descarga atmosférica</w:t>
            </w:r>
          </w:p>
          <w:p w14:paraId="45058E4B" w14:textId="7F0C7574" w:rsidR="00A856FA" w:rsidRPr="00A64662" w:rsidRDefault="00A856FA" w:rsidP="00A64662">
            <w:pPr>
              <w:pStyle w:val="PargrafodaLista"/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64662">
              <w:rPr>
                <w:sz w:val="24"/>
                <w:szCs w:val="24"/>
              </w:rPr>
              <w:t>Danos devido às descargas atmosféricas</w:t>
            </w:r>
          </w:p>
          <w:p w14:paraId="0A78DB74" w14:textId="77777777" w:rsidR="00A856FA" w:rsidRDefault="00A856FA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856FA">
              <w:rPr>
                <w:sz w:val="24"/>
                <w:szCs w:val="24"/>
              </w:rPr>
              <w:t>Danos à estrutura</w:t>
            </w:r>
          </w:p>
          <w:p w14:paraId="7D03EC64" w14:textId="77777777" w:rsidR="00A856FA" w:rsidRDefault="00A856FA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856FA">
              <w:rPr>
                <w:sz w:val="24"/>
                <w:szCs w:val="24"/>
              </w:rPr>
              <w:t>Necessidade e vantagem econômica da proteção contra descargas atmosféricas</w:t>
            </w:r>
          </w:p>
          <w:p w14:paraId="06E9F12E" w14:textId="77777777" w:rsidR="00A856FA" w:rsidRDefault="00A856FA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856FA">
              <w:rPr>
                <w:sz w:val="24"/>
                <w:szCs w:val="24"/>
              </w:rPr>
              <w:t>Medidas de proteção</w:t>
            </w:r>
          </w:p>
          <w:p w14:paraId="685C1213" w14:textId="77777777" w:rsidR="00A856FA" w:rsidRPr="00A856FA" w:rsidRDefault="00A856FA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856FA">
              <w:rPr>
                <w:sz w:val="24"/>
                <w:szCs w:val="24"/>
              </w:rPr>
              <w:t>Critérios básicos para proteção de estruturas</w:t>
            </w:r>
            <w:bookmarkEnd w:id="3"/>
          </w:p>
          <w:p w14:paraId="56253945" w14:textId="14A97DB4" w:rsidR="00A76F47" w:rsidRPr="00A856FA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 xml:space="preserve">ABNT NBR 5419-2:2015 - Proteção contra descargas atmosféricas - Parte 2: </w:t>
            </w:r>
            <w:bookmarkStart w:id="4" w:name="_Hlk59112070"/>
            <w:r w:rsidRPr="049769F6">
              <w:rPr>
                <w:sz w:val="24"/>
                <w:szCs w:val="24"/>
              </w:rPr>
              <w:t>Gerenciamento de risco</w:t>
            </w:r>
          </w:p>
          <w:p w14:paraId="67BF4B0A" w14:textId="77777777" w:rsidR="00A856FA" w:rsidRDefault="00A856FA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A856FA">
              <w:rPr>
                <w:sz w:val="24"/>
                <w:szCs w:val="24"/>
              </w:rPr>
              <w:t>Danos e perdas</w:t>
            </w:r>
          </w:p>
          <w:p w14:paraId="5EFF1DE6" w14:textId="77777777" w:rsidR="00B63E4F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Riscos e componentes de risco</w:t>
            </w:r>
          </w:p>
          <w:p w14:paraId="4C08DA20" w14:textId="77777777" w:rsidR="00965560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Composição dos componentes de risco</w:t>
            </w:r>
          </w:p>
          <w:p w14:paraId="5B53CCA2" w14:textId="77777777" w:rsidR="00965560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Gerenciamento de risco</w:t>
            </w:r>
          </w:p>
          <w:p w14:paraId="4187786B" w14:textId="77777777" w:rsidR="00BA576D" w:rsidRDefault="00B63E4F" w:rsidP="007910A4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A576D">
              <w:rPr>
                <w:sz w:val="24"/>
                <w:szCs w:val="24"/>
              </w:rPr>
              <w:t xml:space="preserve">Análise </w:t>
            </w:r>
            <w:r w:rsidRPr="00BA576D">
              <w:rPr>
                <w:sz w:val="24"/>
                <w:szCs w:val="24"/>
              </w:rPr>
              <w:tab/>
              <w:t xml:space="preserve">dos </w:t>
            </w:r>
            <w:r w:rsidRPr="00BA576D">
              <w:rPr>
                <w:sz w:val="24"/>
                <w:szCs w:val="24"/>
              </w:rPr>
              <w:tab/>
              <w:t xml:space="preserve">componentes </w:t>
            </w:r>
            <w:r w:rsidRPr="00BA576D">
              <w:rPr>
                <w:sz w:val="24"/>
                <w:szCs w:val="24"/>
              </w:rPr>
              <w:tab/>
              <w:t xml:space="preserve">de </w:t>
            </w:r>
            <w:r w:rsidRPr="00BA576D">
              <w:rPr>
                <w:sz w:val="24"/>
                <w:szCs w:val="24"/>
              </w:rPr>
              <w:tab/>
              <w:t>risc</w:t>
            </w:r>
            <w:r w:rsidR="00BA576D" w:rsidRPr="00BA576D">
              <w:rPr>
                <w:sz w:val="24"/>
                <w:szCs w:val="24"/>
              </w:rPr>
              <w:t>o</w:t>
            </w:r>
          </w:p>
          <w:p w14:paraId="5CA071EA" w14:textId="5BAE1C7B" w:rsidR="049769F6" w:rsidRPr="00BA576D" w:rsidRDefault="049769F6" w:rsidP="007910A4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A576D">
              <w:rPr>
                <w:sz w:val="24"/>
                <w:szCs w:val="24"/>
              </w:rPr>
              <w:t>Estudo preliminar para projeto de PDA</w:t>
            </w:r>
            <w:bookmarkEnd w:id="4"/>
          </w:p>
          <w:p w14:paraId="6B5C6311" w14:textId="17DBD540" w:rsidR="00965560" w:rsidRPr="00B63E4F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bookmarkStart w:id="5" w:name="_Hlk59112197"/>
            <w:r w:rsidRPr="049769F6">
              <w:rPr>
                <w:sz w:val="24"/>
                <w:szCs w:val="24"/>
              </w:rPr>
              <w:t xml:space="preserve">ABNT NBR 5419-3:2015 - Proteção contra descargas atmosféricas - Parte 3: </w:t>
            </w:r>
            <w:bookmarkStart w:id="6" w:name="_Hlk59115160"/>
            <w:r w:rsidRPr="049769F6">
              <w:rPr>
                <w:sz w:val="24"/>
                <w:szCs w:val="24"/>
              </w:rPr>
              <w:t>Danos físicos a estruturas e perigos à vida</w:t>
            </w:r>
            <w:bookmarkEnd w:id="6"/>
          </w:p>
          <w:p w14:paraId="7C5B9E1B" w14:textId="77777777" w:rsidR="00B63E4F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Sistema de proteção contra descargas atmosféricas – SPDA</w:t>
            </w:r>
          </w:p>
          <w:p w14:paraId="58CBF6AF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Classe do SPDA</w:t>
            </w:r>
          </w:p>
          <w:p w14:paraId="6A0EB710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Projeto do SPDA</w:t>
            </w:r>
          </w:p>
          <w:p w14:paraId="205058DB" w14:textId="77777777" w:rsidR="00B63E4F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Sistema externo de proteção contra descargas atmosféricas</w:t>
            </w:r>
          </w:p>
          <w:p w14:paraId="3C68B426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Escolha de um SPDA</w:t>
            </w:r>
            <w:r>
              <w:rPr>
                <w:sz w:val="24"/>
                <w:szCs w:val="24"/>
              </w:rPr>
              <w:t xml:space="preserve"> </w:t>
            </w:r>
            <w:r w:rsidRPr="00B63E4F">
              <w:rPr>
                <w:sz w:val="24"/>
                <w:szCs w:val="24"/>
              </w:rPr>
              <w:t>externo</w:t>
            </w:r>
          </w:p>
          <w:p w14:paraId="0B9CE703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Subsistema de captação</w:t>
            </w:r>
          </w:p>
          <w:p w14:paraId="2428AA49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Subsistema de descida</w:t>
            </w:r>
          </w:p>
          <w:p w14:paraId="17956E82" w14:textId="77777777" w:rsidR="00B63E4F" w:rsidRDefault="00B63E4F" w:rsidP="00A64662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Subsistema de aterramento</w:t>
            </w:r>
          </w:p>
          <w:p w14:paraId="1B536296" w14:textId="77777777" w:rsidR="00B63E4F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 xml:space="preserve">Sistema </w:t>
            </w:r>
            <w:r>
              <w:rPr>
                <w:sz w:val="24"/>
                <w:szCs w:val="24"/>
              </w:rPr>
              <w:t>in</w:t>
            </w:r>
            <w:r w:rsidRPr="00B63E4F">
              <w:rPr>
                <w:sz w:val="24"/>
                <w:szCs w:val="24"/>
              </w:rPr>
              <w:t>terno de proteção contra descargas atmosféricas</w:t>
            </w:r>
          </w:p>
          <w:p w14:paraId="4500F045" w14:textId="77777777" w:rsidR="00B63E4F" w:rsidRDefault="00B63E4F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B63E4F">
              <w:rPr>
                <w:sz w:val="24"/>
                <w:szCs w:val="24"/>
              </w:rPr>
              <w:t>Manutenção, inspeção e documentação de um SPDA</w:t>
            </w:r>
          </w:p>
          <w:p w14:paraId="5E37F8B7" w14:textId="77777777" w:rsidR="00B63E4F" w:rsidRPr="00B63E4F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Medidas de proteção contra acidentes com seres vivos devido a tensões de passo e de toque</w:t>
            </w:r>
          </w:p>
          <w:p w14:paraId="293CFBD0" w14:textId="01C59EA6" w:rsidR="049769F6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bookmarkStart w:id="7" w:name="_Hlk59112277"/>
            <w:bookmarkEnd w:id="5"/>
            <w:r w:rsidRPr="049769F6">
              <w:rPr>
                <w:sz w:val="24"/>
                <w:szCs w:val="24"/>
              </w:rPr>
              <w:t>Símbolos gráficos para PDA, conforme PD CLC/TR 50469:2005</w:t>
            </w:r>
          </w:p>
          <w:p w14:paraId="156400E7" w14:textId="3BD38536" w:rsidR="008C1933" w:rsidRDefault="00161B9F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bookmarkStart w:id="8" w:name="_Hlk59112328"/>
            <w:bookmarkEnd w:id="7"/>
            <w:r>
              <w:rPr>
                <w:sz w:val="24"/>
                <w:szCs w:val="24"/>
              </w:rPr>
              <w:t>Ensaio da continuidade elétrica das armaduras, conforme anexo F da ABN</w:t>
            </w:r>
            <w:r w:rsidR="004517FA">
              <w:rPr>
                <w:sz w:val="24"/>
                <w:szCs w:val="24"/>
              </w:rPr>
              <w:t>T NBR 5419-3:2015</w:t>
            </w:r>
          </w:p>
          <w:p w14:paraId="6E0CB05D" w14:textId="6795F5CC" w:rsidR="049769F6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lastRenderedPageBreak/>
              <w:t>Projeto de um Sistema de Proteção contra Descargas Atmosféricas</w:t>
            </w:r>
          </w:p>
          <w:p w14:paraId="4D0EF30A" w14:textId="10BC48DB" w:rsidR="049769F6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Especificações técnicas para PDA, conforme IEC 62561 (todas as partes)</w:t>
            </w:r>
            <w:bookmarkEnd w:id="8"/>
          </w:p>
          <w:p w14:paraId="56D7DEA7" w14:textId="730B5B1A" w:rsidR="00B63E4F" w:rsidRPr="00B63E4F" w:rsidRDefault="049769F6" w:rsidP="00A6466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bookmarkStart w:id="9" w:name="_Hlk59112414"/>
            <w:r w:rsidRPr="049769F6">
              <w:rPr>
                <w:sz w:val="24"/>
                <w:szCs w:val="24"/>
              </w:rPr>
              <w:t xml:space="preserve">ABNT NBR 5419-4:2015 - Proteção contra descargas atmosféricas - Parte 4: </w:t>
            </w:r>
            <w:bookmarkStart w:id="10" w:name="_Hlk59115239"/>
            <w:r w:rsidRPr="049769F6">
              <w:rPr>
                <w:sz w:val="24"/>
                <w:szCs w:val="24"/>
              </w:rPr>
              <w:t>Sistemas elétricos e eletrônicos internos na estrutura</w:t>
            </w:r>
            <w:bookmarkEnd w:id="10"/>
          </w:p>
          <w:p w14:paraId="168B3B68" w14:textId="77777777" w:rsidR="00B63E4F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Projeto e instalação das medidas de proteção contra surtos (MPS)</w:t>
            </w:r>
          </w:p>
          <w:p w14:paraId="5A3F1C5C" w14:textId="77777777" w:rsidR="00F60104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Aterramento e equipotencialização</w:t>
            </w:r>
          </w:p>
          <w:p w14:paraId="66179134" w14:textId="77777777" w:rsidR="00F60104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Blindagem magnética e roteamento de linhas</w:t>
            </w:r>
          </w:p>
          <w:p w14:paraId="25BC41CE" w14:textId="77777777" w:rsidR="00F60104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Coordenação de DPS</w:t>
            </w:r>
          </w:p>
          <w:p w14:paraId="258EE84C" w14:textId="62115B92" w:rsidR="009B6262" w:rsidRPr="00F60104" w:rsidRDefault="049769F6" w:rsidP="00A64662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Gerenciamento das MPS</w:t>
            </w:r>
          </w:p>
          <w:p w14:paraId="6CCAA6BC" w14:textId="77777777" w:rsidR="009B6262" w:rsidRDefault="049769F6" w:rsidP="003B39AC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49769F6">
              <w:rPr>
                <w:sz w:val="24"/>
                <w:szCs w:val="24"/>
              </w:rPr>
              <w:t>Dimensionamento de DPS conforme IEC 61643-12:2020</w:t>
            </w:r>
          </w:p>
          <w:bookmarkEnd w:id="9"/>
          <w:p w14:paraId="312AC6C7" w14:textId="77777777" w:rsidR="00425417" w:rsidRDefault="008D64EF" w:rsidP="0042541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3A5D34">
              <w:rPr>
                <w:sz w:val="24"/>
                <w:szCs w:val="24"/>
              </w:rPr>
              <w:t xml:space="preserve">Sistemas de aterramento - </w:t>
            </w:r>
            <w:bookmarkStart w:id="11" w:name="_Hlk59115349"/>
            <w:r w:rsidRPr="003A5D34">
              <w:rPr>
                <w:sz w:val="24"/>
                <w:szCs w:val="24"/>
              </w:rPr>
              <w:t>Projeto, construção, medições e manutenção</w:t>
            </w:r>
            <w:r w:rsidR="003A5D34">
              <w:rPr>
                <w:sz w:val="24"/>
                <w:szCs w:val="24"/>
              </w:rPr>
              <w:t xml:space="preserve"> </w:t>
            </w:r>
          </w:p>
          <w:bookmarkEnd w:id="11"/>
          <w:p w14:paraId="025488C9" w14:textId="5E71E0B1" w:rsidR="008A3AB4" w:rsidRPr="003A5D34" w:rsidRDefault="008A3AB4" w:rsidP="00E05179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3A5D34">
              <w:rPr>
                <w:sz w:val="24"/>
                <w:szCs w:val="24"/>
              </w:rPr>
              <w:t>Definições básicas, em conformidade com a ABNT NBR 15749:2009 - Medições de resistência de aterramento e de potenciais na superfície do solo em sistemas de aterramento;</w:t>
            </w:r>
          </w:p>
          <w:p w14:paraId="09928C76" w14:textId="195991A5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Principais finalidades e requisitos a serem atendidos pelos sistemas de aterramento;</w:t>
            </w:r>
          </w:p>
          <w:p w14:paraId="21D34808" w14:textId="1C3535B2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Conceito físico da resistência de aterramento do ponto de vista operativo, eletrodo ideal de aterramento, valores de corrente e dos potenciais máximos admissíveis pelo corpo humano.</w:t>
            </w:r>
          </w:p>
          <w:p w14:paraId="450C581B" w14:textId="0B0D2003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Medições em sistemas de aterramento;</w:t>
            </w:r>
          </w:p>
          <w:p w14:paraId="64ABC2A5" w14:textId="77777777" w:rsidR="00750862" w:rsidRDefault="008A3AB4" w:rsidP="005B4788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425417">
              <w:rPr>
                <w:sz w:val="24"/>
                <w:szCs w:val="24"/>
              </w:rPr>
              <w:t>Métodos de medição e resistividade do solo, de acordo com a norma ABNT NBR 7117:2012 - Medição da resistividade e determinação da estratificação do solo;</w:t>
            </w:r>
          </w:p>
          <w:p w14:paraId="14C59712" w14:textId="77777777" w:rsidR="00750862" w:rsidRDefault="008A3AB4" w:rsidP="00036700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750862">
              <w:rPr>
                <w:sz w:val="24"/>
                <w:szCs w:val="24"/>
              </w:rPr>
              <w:t>Métodos de medição da resistência de aterramento;</w:t>
            </w:r>
          </w:p>
          <w:p w14:paraId="73E44F28" w14:textId="77777777" w:rsidR="00750862" w:rsidRDefault="008A3AB4" w:rsidP="00AC6F0F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750862">
              <w:rPr>
                <w:sz w:val="24"/>
                <w:szCs w:val="24"/>
              </w:rPr>
              <w:t>Medições dos potenciais na superfície do solo, tais como:</w:t>
            </w:r>
          </w:p>
          <w:p w14:paraId="7D1A5E39" w14:textId="77777777" w:rsidR="00F97440" w:rsidRDefault="008A3AB4" w:rsidP="00F9744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750862">
              <w:rPr>
                <w:sz w:val="24"/>
                <w:szCs w:val="24"/>
              </w:rPr>
              <w:t>Tensão de toque;</w:t>
            </w:r>
          </w:p>
          <w:p w14:paraId="05192D2D" w14:textId="77777777" w:rsidR="00DA699B" w:rsidRDefault="008A3AB4" w:rsidP="00DA699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DA699B">
              <w:rPr>
                <w:sz w:val="24"/>
                <w:szCs w:val="24"/>
              </w:rPr>
              <w:t>Tensão de passo;</w:t>
            </w:r>
          </w:p>
          <w:p w14:paraId="2B35FB1A" w14:textId="0BD1A7A5" w:rsidR="00DA699B" w:rsidRPr="00DA699B" w:rsidRDefault="008A3AB4" w:rsidP="00DA699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DA699B">
              <w:rPr>
                <w:sz w:val="24"/>
                <w:szCs w:val="24"/>
              </w:rPr>
              <w:t>Tensão de transferência.</w:t>
            </w:r>
          </w:p>
          <w:p w14:paraId="209BD556" w14:textId="2D2623BE" w:rsidR="008A3AB4" w:rsidRPr="007608D1" w:rsidRDefault="008A3AB4" w:rsidP="00DA699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7608D1">
              <w:rPr>
                <w:sz w:val="24"/>
                <w:szCs w:val="24"/>
              </w:rPr>
              <w:t xml:space="preserve">Os itens </w:t>
            </w:r>
            <w:r w:rsidR="00E141F2" w:rsidRPr="007608D1">
              <w:rPr>
                <w:sz w:val="24"/>
                <w:szCs w:val="24"/>
              </w:rPr>
              <w:t>2.6</w:t>
            </w:r>
            <w:r w:rsidRPr="007608D1">
              <w:rPr>
                <w:sz w:val="24"/>
                <w:szCs w:val="24"/>
              </w:rPr>
              <w:t xml:space="preserve">, </w:t>
            </w:r>
            <w:r w:rsidR="007608D1" w:rsidRPr="007608D1">
              <w:rPr>
                <w:sz w:val="24"/>
                <w:szCs w:val="24"/>
              </w:rPr>
              <w:t>2.7.1</w:t>
            </w:r>
            <w:r w:rsidRPr="007608D1">
              <w:rPr>
                <w:sz w:val="24"/>
                <w:szCs w:val="24"/>
              </w:rPr>
              <w:t xml:space="preserve"> e </w:t>
            </w:r>
            <w:r w:rsidR="007608D1" w:rsidRPr="007608D1">
              <w:rPr>
                <w:sz w:val="24"/>
                <w:szCs w:val="24"/>
              </w:rPr>
              <w:t>2.7.</w:t>
            </w:r>
            <w:r w:rsidRPr="007608D1">
              <w:rPr>
                <w:sz w:val="24"/>
                <w:szCs w:val="24"/>
              </w:rPr>
              <w:t>2 métodos de acordo com a norma ABNT NBR 15749:2009.</w:t>
            </w:r>
          </w:p>
          <w:p w14:paraId="6A98859F" w14:textId="77777777" w:rsidR="00DA699B" w:rsidRDefault="008A3AB4" w:rsidP="00DA699B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Estratificação do solo;</w:t>
            </w:r>
          </w:p>
          <w:p w14:paraId="545FA03C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DA699B">
              <w:rPr>
                <w:sz w:val="24"/>
                <w:szCs w:val="24"/>
              </w:rPr>
              <w:t>Conceito, critérios para determinar a resistividade característica de determinado solo, conforme a norma ABNT NBR 7117:2012;</w:t>
            </w:r>
          </w:p>
          <w:p w14:paraId="53DF7554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4953E0">
              <w:rPr>
                <w:sz w:val="24"/>
                <w:szCs w:val="24"/>
              </w:rPr>
              <w:t>Resistividade aparente;</w:t>
            </w:r>
          </w:p>
          <w:p w14:paraId="674FC186" w14:textId="47F9C3F5" w:rsidR="008A3AB4" w:rsidRPr="008A3AB4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 xml:space="preserve"> Estratificação do solo, método gráfico e por software;</w:t>
            </w:r>
          </w:p>
          <w:p w14:paraId="6C1E0C80" w14:textId="77777777" w:rsidR="004953E0" w:rsidRDefault="008A3AB4" w:rsidP="00D7792D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4953E0">
              <w:rPr>
                <w:sz w:val="24"/>
                <w:szCs w:val="24"/>
              </w:rPr>
              <w:t xml:space="preserve">   Dimensionamento de sistemas de aterramento compostos por hastes verticais em diversas configurações, tais como:</w:t>
            </w:r>
          </w:p>
          <w:p w14:paraId="5483BC53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4953E0">
              <w:rPr>
                <w:sz w:val="24"/>
                <w:szCs w:val="24"/>
              </w:rPr>
              <w:t>Linear;</w:t>
            </w:r>
          </w:p>
          <w:p w14:paraId="64C661EE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Quadrado vazio;</w:t>
            </w:r>
          </w:p>
          <w:p w14:paraId="1B48B209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Quadrado cheio;</w:t>
            </w:r>
          </w:p>
          <w:p w14:paraId="0EF1F5F8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 xml:space="preserve">Triângulo; </w:t>
            </w:r>
          </w:p>
          <w:p w14:paraId="4DE151EB" w14:textId="665611B3" w:rsidR="008A3AB4" w:rsidRPr="008A3AB4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Exemplos numéricos a serem resolvidos em aula.</w:t>
            </w:r>
          </w:p>
          <w:p w14:paraId="09AAC233" w14:textId="77777777" w:rsidR="004953E0" w:rsidRDefault="008A3AB4" w:rsidP="004953E0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Dimensionamento de sistemas de aterramento composto por eletrodos horizontais;</w:t>
            </w:r>
          </w:p>
          <w:p w14:paraId="201DAB0F" w14:textId="404D5A4D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Eletrodo horizontal, sem e com hastes;</w:t>
            </w:r>
          </w:p>
          <w:p w14:paraId="2D78B6B1" w14:textId="77777777" w:rsidR="004953E0" w:rsidRDefault="008A3AB4" w:rsidP="004953E0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4953E0">
              <w:rPr>
                <w:sz w:val="24"/>
                <w:szCs w:val="24"/>
              </w:rPr>
              <w:t>Eletrodos horizontais configuração em malha, sem e com hastes;</w:t>
            </w:r>
          </w:p>
          <w:p w14:paraId="1C3A9B79" w14:textId="77777777" w:rsidR="009D7215" w:rsidRDefault="008A3AB4" w:rsidP="00C93739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9D7215">
              <w:rPr>
                <w:sz w:val="24"/>
                <w:szCs w:val="24"/>
              </w:rPr>
              <w:t xml:space="preserve"> Exemplos numéricos e análise das configurações mais adequadas para diversas aplicações específicas.</w:t>
            </w:r>
          </w:p>
          <w:p w14:paraId="6E5ADE6C" w14:textId="47346682" w:rsidR="008A3AB4" w:rsidRPr="009D7215" w:rsidRDefault="008A3AB4" w:rsidP="00C93739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9D7215">
              <w:rPr>
                <w:sz w:val="24"/>
                <w:szCs w:val="24"/>
              </w:rPr>
              <w:t xml:space="preserve">Dimensionamento da </w:t>
            </w:r>
            <w:r w:rsidR="0023328B">
              <w:rPr>
                <w:sz w:val="24"/>
                <w:szCs w:val="24"/>
              </w:rPr>
              <w:t>seção</w:t>
            </w:r>
            <w:r w:rsidRPr="009D7215">
              <w:rPr>
                <w:sz w:val="24"/>
                <w:szCs w:val="24"/>
              </w:rPr>
              <w:t xml:space="preserve"> dos condutores utilizados em sistemas de aterramento, de acordo com a ABNT NBR 15751:2013 - Sistemas de aterramento de subestações - Requisitos;</w:t>
            </w:r>
          </w:p>
          <w:p w14:paraId="4BCA3854" w14:textId="77777777" w:rsidR="004B65CA" w:rsidRDefault="008A3AB4" w:rsidP="004B65CA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Sistemas de aterramento especiais;</w:t>
            </w:r>
          </w:p>
          <w:p w14:paraId="7180D93B" w14:textId="77777777" w:rsidR="004B65CA" w:rsidRDefault="008A3AB4" w:rsidP="004B65CA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Telecomunicações;</w:t>
            </w:r>
          </w:p>
          <w:p w14:paraId="0F2D6450" w14:textId="77777777" w:rsidR="004B65CA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4B65CA">
              <w:rPr>
                <w:sz w:val="24"/>
                <w:szCs w:val="24"/>
              </w:rPr>
              <w:t>Equipamentos sensíveis (inclusive processamento de dados - CPD);</w:t>
            </w:r>
          </w:p>
          <w:p w14:paraId="4EC8BE1C" w14:textId="77777777" w:rsidR="004B65CA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4B65CA">
              <w:rPr>
                <w:sz w:val="24"/>
                <w:szCs w:val="24"/>
              </w:rPr>
              <w:t>Malhas de referência de sinal (MRS) conceito, dimensionamento e instalação;</w:t>
            </w:r>
          </w:p>
          <w:p w14:paraId="059BFF2A" w14:textId="4D3B7D03" w:rsidR="008A3AB4" w:rsidRPr="008A3AB4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Exemplos numéricos e aplicações práticas de (MRS).</w:t>
            </w:r>
          </w:p>
          <w:p w14:paraId="18B201C1" w14:textId="692D0CD5" w:rsidR="008A3AB4" w:rsidRPr="008A3AB4" w:rsidRDefault="00601C8F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8A3AB4" w:rsidRPr="008A3AB4">
              <w:rPr>
                <w:sz w:val="24"/>
                <w:szCs w:val="24"/>
              </w:rPr>
              <w:t>ecnologia utilizada na infraestrutura de aterramento que utiliza as armaduras das fundações;</w:t>
            </w:r>
          </w:p>
          <w:p w14:paraId="78E23784" w14:textId="6647470A" w:rsidR="00601C8F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lastRenderedPageBreak/>
              <w:t>Método de medição da continuidade elétrica, através do valor da resistência de contato das armaduras das fundações, colunas e vigas, de acordo com a ABNT NBR 5419:2015 - Proteção de estruturas contra descargas atmosféricas - Parte 4;</w:t>
            </w:r>
          </w:p>
          <w:p w14:paraId="34985BD0" w14:textId="6680DE6F" w:rsidR="008A3AB4" w:rsidRPr="00601C8F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601C8F">
              <w:rPr>
                <w:sz w:val="24"/>
                <w:szCs w:val="24"/>
              </w:rPr>
              <w:t xml:space="preserve">Equipamento utilizado nas medições da resistência de contato, valores máximos admissíveis e os normalmente encontrados;  </w:t>
            </w:r>
          </w:p>
          <w:p w14:paraId="2871A165" w14:textId="77777777" w:rsidR="00601C8F" w:rsidRDefault="008A3AB4" w:rsidP="00601C8F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Soluções especiais para solos com alto valor de resistividade;</w:t>
            </w:r>
          </w:p>
          <w:p w14:paraId="2449AC60" w14:textId="77777777" w:rsidR="00601C8F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Configurações especiais de sistemas de aterramento;</w:t>
            </w:r>
          </w:p>
          <w:p w14:paraId="05763E41" w14:textId="77777777" w:rsidR="00601C8F" w:rsidRDefault="008A3AB4" w:rsidP="00601C8F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Tratamento do solo;</w:t>
            </w:r>
          </w:p>
          <w:p w14:paraId="763EFD9A" w14:textId="76FC1331" w:rsidR="008A3AB4" w:rsidRPr="008A3AB4" w:rsidRDefault="008A3AB4" w:rsidP="00601C8F">
            <w:pPr>
              <w:numPr>
                <w:ilvl w:val="3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Cálculo através de software específico.</w:t>
            </w:r>
          </w:p>
          <w:p w14:paraId="14BA204A" w14:textId="77777777" w:rsidR="00601C8F" w:rsidRDefault="008A3AB4" w:rsidP="006C41A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601C8F">
              <w:rPr>
                <w:sz w:val="24"/>
                <w:szCs w:val="24"/>
              </w:rPr>
              <w:t>Verificações dos projetos através de medições e critérios de correção de sistemas de aterramento já implantados;</w:t>
            </w:r>
          </w:p>
          <w:p w14:paraId="3BB740A1" w14:textId="6F9DD325" w:rsidR="008A3AB4" w:rsidRPr="00601C8F" w:rsidRDefault="008A3AB4" w:rsidP="006C41A2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601C8F">
              <w:rPr>
                <w:sz w:val="24"/>
                <w:szCs w:val="24"/>
              </w:rPr>
              <w:t>Critérios de segurança em sistemas de aterramento;</w:t>
            </w:r>
          </w:p>
          <w:p w14:paraId="27268DC2" w14:textId="169A769F" w:rsidR="00810999" w:rsidRDefault="008A3AB4" w:rsidP="00810999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Esquemas de aterramento de baixa tensão de acordo com a ABNT NBR 5410/</w:t>
            </w:r>
            <w:r w:rsidR="00BA576D">
              <w:rPr>
                <w:sz w:val="24"/>
                <w:szCs w:val="24"/>
              </w:rPr>
              <w:t>20</w:t>
            </w:r>
            <w:r w:rsidRPr="008A3AB4">
              <w:rPr>
                <w:sz w:val="24"/>
                <w:szCs w:val="24"/>
              </w:rPr>
              <w:t>04 - Instalações elétricas de baixa tensão (TT, TN-S, TN-C, TN-C-S, IT);</w:t>
            </w:r>
          </w:p>
          <w:p w14:paraId="350BEE4F" w14:textId="2F533BB6" w:rsidR="008A3AB4" w:rsidRPr="00810999" w:rsidRDefault="008A3AB4" w:rsidP="00810999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10999">
              <w:rPr>
                <w:sz w:val="24"/>
                <w:szCs w:val="24"/>
              </w:rPr>
              <w:t>Equipotencialização, conceito, BEP, BEL.</w:t>
            </w:r>
          </w:p>
          <w:p w14:paraId="24924AB4" w14:textId="5628D6A5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Tecnologia dos materiais utilizados em sistemas de aterramento.</w:t>
            </w:r>
          </w:p>
          <w:p w14:paraId="4BF95129" w14:textId="77BF615D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Critérios de proteção contra corrosão em sistemas de aterramento;</w:t>
            </w:r>
          </w:p>
          <w:p w14:paraId="5598F441" w14:textId="77777777" w:rsidR="00DF09E9" w:rsidRDefault="008A3AB4" w:rsidP="00DF09E9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Trabalho prático em campo compreendendo:</w:t>
            </w:r>
          </w:p>
          <w:p w14:paraId="784D829A" w14:textId="77777777" w:rsidR="002F64BB" w:rsidRDefault="008A3AB4" w:rsidP="000A5C6C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2F64BB">
              <w:rPr>
                <w:sz w:val="24"/>
                <w:szCs w:val="24"/>
              </w:rPr>
              <w:t>Medição da resistividade do solo, onde supostamente irá ser implantado um novo sistema de aterramento;</w:t>
            </w:r>
          </w:p>
          <w:p w14:paraId="4407F588" w14:textId="006330A3" w:rsidR="002F64BB" w:rsidRDefault="008A3AB4" w:rsidP="002F64B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2F64BB">
              <w:rPr>
                <w:sz w:val="24"/>
                <w:szCs w:val="24"/>
              </w:rPr>
              <w:t>Traçado da curva característica de resistividade do solo com a modelagem (estratificação) do solo sob medição;</w:t>
            </w:r>
          </w:p>
          <w:p w14:paraId="625BDC3B" w14:textId="67410273" w:rsidR="008A3AB4" w:rsidRPr="002F64BB" w:rsidRDefault="008A3AB4" w:rsidP="002F64B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2F64BB">
              <w:rPr>
                <w:sz w:val="24"/>
                <w:szCs w:val="24"/>
              </w:rPr>
              <w:t>Medição da resistência de aterramento de um sistema de aterramento já implantado com o traçado de sua curva característica;</w:t>
            </w:r>
          </w:p>
          <w:p w14:paraId="791CAB5B" w14:textId="6CBB581B" w:rsidR="008A3AB4" w:rsidRPr="008A3AB4" w:rsidRDefault="002F64BB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A3AB4" w:rsidRPr="008A3AB4">
              <w:rPr>
                <w:sz w:val="24"/>
                <w:szCs w:val="24"/>
              </w:rPr>
              <w:t>eterminação aproximada do raio do volume de influência de um sistema de aterramento previamente implantado.</w:t>
            </w:r>
          </w:p>
          <w:p w14:paraId="3E587A6E" w14:textId="1C3A7255" w:rsidR="008A3AB4" w:rsidRPr="008A3AB4" w:rsidRDefault="008A3AB4" w:rsidP="008A3AB4">
            <w:pPr>
              <w:numPr>
                <w:ilvl w:val="1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Conexões em sistemas de aterramento.</w:t>
            </w:r>
          </w:p>
          <w:p w14:paraId="635DA3D4" w14:textId="0940E55F" w:rsidR="008A3AB4" w:rsidRPr="008A3AB4" w:rsidRDefault="008A3AB4" w:rsidP="002F64B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Tipos de conexão;</w:t>
            </w:r>
          </w:p>
          <w:p w14:paraId="1A62DC00" w14:textId="19AC33B9" w:rsidR="008A3AB4" w:rsidRPr="008A3AB4" w:rsidRDefault="008A3AB4" w:rsidP="002F64B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Princípios sobre solda exotérmica;</w:t>
            </w:r>
          </w:p>
          <w:p w14:paraId="670E25AD" w14:textId="3EC56A68" w:rsidR="00B56ECC" w:rsidRPr="00F60104" w:rsidRDefault="008A3AB4" w:rsidP="002F64BB">
            <w:pPr>
              <w:numPr>
                <w:ilvl w:val="2"/>
                <w:numId w:val="4"/>
              </w:numPr>
              <w:spacing w:after="0"/>
              <w:rPr>
                <w:sz w:val="24"/>
                <w:szCs w:val="24"/>
              </w:rPr>
            </w:pPr>
            <w:r w:rsidRPr="008A3AB4">
              <w:rPr>
                <w:sz w:val="24"/>
                <w:szCs w:val="24"/>
              </w:rPr>
              <w:t>Execução prática de soldas exotérmicas, em campo.</w:t>
            </w:r>
          </w:p>
        </w:tc>
      </w:tr>
      <w:bookmarkEnd w:id="2"/>
      <w:tr w:rsidR="002B2CEC" w:rsidRPr="00E61193" w14:paraId="1B6070E3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B12" w14:textId="77777777" w:rsidR="002B2CEC" w:rsidRPr="00E61193" w:rsidRDefault="002B2CEC" w:rsidP="002B2CEC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lastRenderedPageBreak/>
              <w:t>Bibliografia Básica:</w:t>
            </w:r>
          </w:p>
        </w:tc>
      </w:tr>
      <w:tr w:rsidR="00A11B16" w:rsidRPr="00E61193" w14:paraId="5BBF2897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246" w14:textId="77777777" w:rsidR="00F60104" w:rsidRDefault="00F60104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bookmarkStart w:id="12" w:name="_Hlk59114130"/>
            <w:r w:rsidRPr="00F60104">
              <w:rPr>
                <w:sz w:val="24"/>
                <w:szCs w:val="24"/>
              </w:rPr>
              <w:t xml:space="preserve">ASSOCIAÇÃO BRASILEIRA DE NORMAS TÉCNICAS. </w:t>
            </w:r>
            <w:r w:rsidRPr="00392030">
              <w:rPr>
                <w:b/>
                <w:sz w:val="24"/>
                <w:szCs w:val="24"/>
              </w:rPr>
              <w:t>NBR 5419-1</w:t>
            </w:r>
            <w:r w:rsidRPr="00F60104">
              <w:rPr>
                <w:sz w:val="24"/>
                <w:szCs w:val="24"/>
              </w:rPr>
              <w:t>: Proteção contra descargas atmosféricas - Parte 1: Princípios gerais. Rio de Janeiro: ABNT, 20</w:t>
            </w:r>
            <w:r>
              <w:rPr>
                <w:sz w:val="24"/>
                <w:szCs w:val="24"/>
              </w:rPr>
              <w:t>15.</w:t>
            </w:r>
          </w:p>
          <w:p w14:paraId="3E4C211F" w14:textId="77777777" w:rsidR="00F60104" w:rsidRDefault="00F60104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F60104">
              <w:rPr>
                <w:sz w:val="24"/>
                <w:szCs w:val="24"/>
              </w:rPr>
              <w:t xml:space="preserve">ASSOCIAÇÃO BRASILEIRA DE NORMAS TÉCNICAS. </w:t>
            </w:r>
            <w:r w:rsidRPr="00392030">
              <w:rPr>
                <w:b/>
                <w:sz w:val="24"/>
                <w:szCs w:val="24"/>
              </w:rPr>
              <w:t>NBR 5419-2</w:t>
            </w:r>
            <w:r w:rsidRPr="00F60104">
              <w:rPr>
                <w:sz w:val="24"/>
                <w:szCs w:val="24"/>
              </w:rPr>
              <w:t xml:space="preserve">: </w:t>
            </w:r>
            <w:r w:rsidRPr="00A856FA">
              <w:rPr>
                <w:sz w:val="24"/>
                <w:szCs w:val="24"/>
              </w:rPr>
              <w:t>Proteção contra descargas atmosféricas</w:t>
            </w:r>
            <w:r>
              <w:rPr>
                <w:sz w:val="24"/>
                <w:szCs w:val="24"/>
              </w:rPr>
              <w:t xml:space="preserve"> - </w:t>
            </w:r>
            <w:r w:rsidRPr="00A856FA">
              <w:rPr>
                <w:sz w:val="24"/>
                <w:szCs w:val="24"/>
              </w:rPr>
              <w:t>Parte 2: Gerenciamento de risco</w:t>
            </w:r>
            <w:r>
              <w:rPr>
                <w:sz w:val="24"/>
                <w:szCs w:val="24"/>
              </w:rPr>
              <w:t>.</w:t>
            </w:r>
            <w:r w:rsidRPr="00F60104">
              <w:rPr>
                <w:sz w:val="24"/>
                <w:szCs w:val="24"/>
              </w:rPr>
              <w:t xml:space="preserve"> Rio de Janeiro: ABNT, 20</w:t>
            </w:r>
            <w:r>
              <w:rPr>
                <w:sz w:val="24"/>
                <w:szCs w:val="24"/>
              </w:rPr>
              <w:t>15.</w:t>
            </w:r>
          </w:p>
          <w:p w14:paraId="26858588" w14:textId="77777777" w:rsidR="00F60104" w:rsidRDefault="00F60104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F60104">
              <w:rPr>
                <w:sz w:val="24"/>
                <w:szCs w:val="24"/>
              </w:rPr>
              <w:t xml:space="preserve">ASSOCIAÇÃO BRASILEIRA DE NORMAS TÉCNICAS. </w:t>
            </w:r>
            <w:r w:rsidRPr="00392030">
              <w:rPr>
                <w:b/>
                <w:sz w:val="24"/>
                <w:szCs w:val="24"/>
              </w:rPr>
              <w:t>NBR 5419-3</w:t>
            </w:r>
            <w:r w:rsidRPr="00F60104">
              <w:rPr>
                <w:sz w:val="24"/>
                <w:szCs w:val="24"/>
              </w:rPr>
              <w:t xml:space="preserve">: </w:t>
            </w:r>
            <w:r w:rsidRPr="00B63E4F">
              <w:rPr>
                <w:sz w:val="24"/>
                <w:szCs w:val="24"/>
              </w:rPr>
              <w:t xml:space="preserve">Proteção contra descargas atmosféricas </w:t>
            </w:r>
            <w:r>
              <w:rPr>
                <w:sz w:val="24"/>
                <w:szCs w:val="24"/>
              </w:rPr>
              <w:t xml:space="preserve">- </w:t>
            </w:r>
            <w:r w:rsidRPr="00B63E4F">
              <w:rPr>
                <w:sz w:val="24"/>
                <w:szCs w:val="24"/>
              </w:rPr>
              <w:t>Parte 3: Danos físicos a estruturas e perigos à vida</w:t>
            </w:r>
            <w:r w:rsidRPr="00F60104">
              <w:rPr>
                <w:sz w:val="24"/>
                <w:szCs w:val="24"/>
              </w:rPr>
              <w:t>. Rio de Janeiro: ABNT, 20</w:t>
            </w:r>
            <w:r>
              <w:rPr>
                <w:sz w:val="24"/>
                <w:szCs w:val="24"/>
              </w:rPr>
              <w:t>15.</w:t>
            </w:r>
          </w:p>
          <w:p w14:paraId="392C1C9C" w14:textId="0F0EA0CB" w:rsidR="00A11B16" w:rsidRDefault="40BEE91D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40BEE91D">
              <w:rPr>
                <w:sz w:val="24"/>
                <w:szCs w:val="24"/>
              </w:rPr>
              <w:t xml:space="preserve">ASSOCIAÇÃO BRASILEIRA DE NORMAS TÉCNICAS. </w:t>
            </w:r>
            <w:r w:rsidRPr="40BEE91D">
              <w:rPr>
                <w:b/>
                <w:bCs/>
                <w:sz w:val="24"/>
                <w:szCs w:val="24"/>
              </w:rPr>
              <w:t>NBR 5419-4</w:t>
            </w:r>
            <w:r w:rsidRPr="40BEE91D">
              <w:rPr>
                <w:sz w:val="24"/>
                <w:szCs w:val="24"/>
              </w:rPr>
              <w:t>: Proteção contra descargas atmosféricas - Parte 4: Sistemas elétricos e eletrônicos internos na estrutura. Rio de Janeiro: ABNT, 2015.</w:t>
            </w:r>
          </w:p>
          <w:p w14:paraId="6E95D4B9" w14:textId="77777777" w:rsidR="00960E95" w:rsidRPr="00406CD9" w:rsidRDefault="00960E95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960E95">
              <w:rPr>
                <w:sz w:val="24"/>
                <w:szCs w:val="24"/>
                <w:lang w:val="en-US"/>
              </w:rPr>
              <w:t xml:space="preserve">DEHN + SÖHNE. </w:t>
            </w:r>
            <w:r w:rsidRPr="00960E95">
              <w:rPr>
                <w:b/>
                <w:bCs/>
                <w:sz w:val="24"/>
                <w:szCs w:val="24"/>
                <w:lang w:val="en-US"/>
              </w:rPr>
              <w:t xml:space="preserve">LIGHTNING PROTECTION GUIDE. </w:t>
            </w:r>
            <w:r w:rsidRPr="008D4DDC">
              <w:rPr>
                <w:sz w:val="24"/>
                <w:szCs w:val="24"/>
              </w:rPr>
              <w:t>Neumarkt</w:t>
            </w:r>
            <w:r>
              <w:rPr>
                <w:sz w:val="24"/>
                <w:szCs w:val="24"/>
              </w:rPr>
              <w:t>. 3</w:t>
            </w:r>
            <w:r w:rsidRPr="00E660C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ed. 2014.</w:t>
            </w:r>
          </w:p>
          <w:p w14:paraId="019CEAF8" w14:textId="5A08A3A5" w:rsidR="00E61959" w:rsidRDefault="00E61959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40BEE91D">
              <w:rPr>
                <w:sz w:val="24"/>
                <w:szCs w:val="24"/>
              </w:rPr>
              <w:t xml:space="preserve">ASSOCIAÇÃO BRASILEIRA DE NORMAS TÉCNICAS. </w:t>
            </w:r>
            <w:r w:rsidRPr="40BEE91D">
              <w:rPr>
                <w:b/>
                <w:bCs/>
                <w:sz w:val="24"/>
                <w:szCs w:val="24"/>
              </w:rPr>
              <w:t xml:space="preserve">NBR </w:t>
            </w:r>
            <w:r>
              <w:rPr>
                <w:b/>
                <w:bCs/>
                <w:sz w:val="24"/>
                <w:szCs w:val="24"/>
              </w:rPr>
              <w:t>15571</w:t>
            </w:r>
            <w:r w:rsidRPr="40BEE91D">
              <w:rPr>
                <w:sz w:val="24"/>
                <w:szCs w:val="24"/>
              </w:rPr>
              <w:t xml:space="preserve">: </w:t>
            </w:r>
            <w:r w:rsidR="00973EE9" w:rsidRPr="00973EE9">
              <w:rPr>
                <w:sz w:val="24"/>
                <w:szCs w:val="24"/>
              </w:rPr>
              <w:t>Sistemas de aterramento de subestações - Requisitos</w:t>
            </w:r>
            <w:r w:rsidRPr="40BEE91D">
              <w:rPr>
                <w:sz w:val="24"/>
                <w:szCs w:val="24"/>
              </w:rPr>
              <w:t>. Rio de Janeiro: ABNT, 201</w:t>
            </w:r>
            <w:r>
              <w:rPr>
                <w:sz w:val="24"/>
                <w:szCs w:val="24"/>
              </w:rPr>
              <w:t>3</w:t>
            </w:r>
            <w:r w:rsidRPr="40BEE91D">
              <w:rPr>
                <w:sz w:val="24"/>
                <w:szCs w:val="24"/>
              </w:rPr>
              <w:t>.</w:t>
            </w:r>
          </w:p>
          <w:p w14:paraId="56460298" w14:textId="6441B840" w:rsidR="00E61959" w:rsidRDefault="00E61959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40BEE91D">
              <w:rPr>
                <w:sz w:val="24"/>
                <w:szCs w:val="24"/>
              </w:rPr>
              <w:t xml:space="preserve">ASSOCIAÇÃO BRASILEIRA DE NORMAS TÉCNICAS. </w:t>
            </w:r>
            <w:r w:rsidRPr="40BEE91D">
              <w:rPr>
                <w:b/>
                <w:bCs/>
                <w:sz w:val="24"/>
                <w:szCs w:val="24"/>
              </w:rPr>
              <w:t xml:space="preserve">NBR </w:t>
            </w:r>
            <w:r>
              <w:rPr>
                <w:b/>
                <w:bCs/>
                <w:sz w:val="24"/>
                <w:szCs w:val="24"/>
              </w:rPr>
              <w:t>7117</w:t>
            </w:r>
            <w:r w:rsidRPr="40BEE91D">
              <w:rPr>
                <w:sz w:val="24"/>
                <w:szCs w:val="24"/>
              </w:rPr>
              <w:t xml:space="preserve">: </w:t>
            </w:r>
            <w:r w:rsidR="003615D9" w:rsidRPr="003615D9">
              <w:rPr>
                <w:sz w:val="24"/>
                <w:szCs w:val="24"/>
              </w:rPr>
              <w:t>Medição da resistividade e determinação da estratificação do solo</w:t>
            </w:r>
            <w:r w:rsidRPr="40BEE91D">
              <w:rPr>
                <w:sz w:val="24"/>
                <w:szCs w:val="24"/>
              </w:rPr>
              <w:t>. Rio de Janeiro: ABNT, 201</w:t>
            </w:r>
            <w:r w:rsidR="003615D9">
              <w:rPr>
                <w:sz w:val="24"/>
                <w:szCs w:val="24"/>
              </w:rPr>
              <w:t>2</w:t>
            </w:r>
            <w:r w:rsidRPr="40BEE91D">
              <w:rPr>
                <w:sz w:val="24"/>
                <w:szCs w:val="24"/>
              </w:rPr>
              <w:t>.</w:t>
            </w:r>
          </w:p>
          <w:p w14:paraId="024CEF73" w14:textId="26141C9D" w:rsidR="00E61959" w:rsidRPr="00F60104" w:rsidRDefault="000A70C1" w:rsidP="00960E95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  <w:lang w:val="en-US"/>
              </w:rPr>
            </w:pPr>
            <w:r w:rsidRPr="40BEE91D">
              <w:rPr>
                <w:sz w:val="24"/>
                <w:szCs w:val="24"/>
              </w:rPr>
              <w:t xml:space="preserve">ASSOCIAÇÃO BRASILEIRA DE NORMAS TÉCNICAS. </w:t>
            </w:r>
            <w:r w:rsidRPr="40BEE91D">
              <w:rPr>
                <w:b/>
                <w:bCs/>
                <w:sz w:val="24"/>
                <w:szCs w:val="24"/>
              </w:rPr>
              <w:t xml:space="preserve">NBR </w:t>
            </w:r>
            <w:r>
              <w:rPr>
                <w:b/>
                <w:bCs/>
                <w:sz w:val="24"/>
                <w:szCs w:val="24"/>
              </w:rPr>
              <w:t>15549</w:t>
            </w:r>
            <w:r w:rsidRPr="40BEE91D">
              <w:rPr>
                <w:sz w:val="24"/>
                <w:szCs w:val="24"/>
              </w:rPr>
              <w:t xml:space="preserve">: </w:t>
            </w:r>
            <w:r w:rsidRPr="000A70C1">
              <w:rPr>
                <w:sz w:val="24"/>
                <w:szCs w:val="24"/>
              </w:rPr>
              <w:t>Medição de resistência de aterramento e de potenciais na superfície do solo em sistemas de aterramento</w:t>
            </w:r>
            <w:r w:rsidRPr="40BEE91D">
              <w:rPr>
                <w:sz w:val="24"/>
                <w:szCs w:val="24"/>
              </w:rPr>
              <w:t>. Rio de Janeiro: ABNT, 20</w:t>
            </w:r>
            <w:r>
              <w:rPr>
                <w:sz w:val="24"/>
                <w:szCs w:val="24"/>
              </w:rPr>
              <w:t>09</w:t>
            </w:r>
            <w:r w:rsidRPr="40BEE91D">
              <w:rPr>
                <w:sz w:val="24"/>
                <w:szCs w:val="24"/>
              </w:rPr>
              <w:t>.</w:t>
            </w:r>
            <w:bookmarkEnd w:id="12"/>
          </w:p>
        </w:tc>
      </w:tr>
      <w:tr w:rsidR="00A11B16" w:rsidRPr="00E61193" w14:paraId="499FCF44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209" w14:textId="77777777" w:rsidR="00A11B16" w:rsidRPr="00E61193" w:rsidRDefault="00A11B16" w:rsidP="00A11B16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 xml:space="preserve">Bibliografia </w:t>
            </w:r>
            <w:r>
              <w:rPr>
                <w:smallCaps/>
                <w:sz w:val="24"/>
                <w:szCs w:val="24"/>
              </w:rPr>
              <w:t>Complementar</w:t>
            </w:r>
            <w:r w:rsidRPr="00E61193">
              <w:rPr>
                <w:smallCaps/>
                <w:sz w:val="24"/>
                <w:szCs w:val="24"/>
              </w:rPr>
              <w:t>:</w:t>
            </w:r>
          </w:p>
        </w:tc>
      </w:tr>
      <w:tr w:rsidR="006340C8" w:rsidRPr="00E61193" w14:paraId="0B75F042" w14:textId="77777777" w:rsidTr="40BEE91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D07" w14:textId="77777777" w:rsidR="00960E95" w:rsidRDefault="00960E95" w:rsidP="00960E9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  <w:lang w:val="en-US"/>
              </w:rPr>
            </w:pPr>
            <w:bookmarkStart w:id="13" w:name="_Hlk59114202"/>
            <w:r w:rsidRPr="40BEE91D">
              <w:rPr>
                <w:sz w:val="24"/>
                <w:szCs w:val="24"/>
                <w:lang w:val="en-US"/>
              </w:rPr>
              <w:t xml:space="preserve">EUROPEAN COMMITTEE FOR ELECTROTECHNICAL STANDARDIZATION. </w:t>
            </w:r>
            <w:r w:rsidRPr="40BEE91D">
              <w:rPr>
                <w:b/>
                <w:bCs/>
                <w:sz w:val="24"/>
                <w:szCs w:val="24"/>
                <w:lang w:val="en-US"/>
              </w:rPr>
              <w:t>CLC/TR 50469</w:t>
            </w:r>
            <w:r w:rsidRPr="40BEE91D">
              <w:rPr>
                <w:sz w:val="24"/>
                <w:szCs w:val="24"/>
                <w:lang w:val="en-US"/>
              </w:rPr>
              <w:t xml:space="preserve"> Lightning protection systems – Symbols. Brussels: CENELEC, 2005.</w:t>
            </w:r>
          </w:p>
          <w:p w14:paraId="0839E9F9" w14:textId="1FE469B9" w:rsidR="00F60104" w:rsidRPr="00F60104" w:rsidRDefault="40BEE91D" w:rsidP="00960E9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960E95">
              <w:rPr>
                <w:sz w:val="24"/>
                <w:szCs w:val="24"/>
                <w:lang w:val="en-US"/>
              </w:rPr>
              <w:lastRenderedPageBreak/>
              <w:t xml:space="preserve">INTERNATIONAL ELECTROTECHNICAL COMMISSION. </w:t>
            </w:r>
            <w:r w:rsidRPr="40BEE91D">
              <w:rPr>
                <w:b/>
                <w:bCs/>
                <w:sz w:val="24"/>
                <w:szCs w:val="24"/>
                <w:lang w:val="en-US"/>
              </w:rPr>
              <w:t>IEC 62561-1</w:t>
            </w:r>
            <w:r w:rsidRPr="40BEE91D">
              <w:rPr>
                <w:sz w:val="24"/>
                <w:szCs w:val="24"/>
                <w:lang w:val="en-US"/>
              </w:rPr>
              <w:t xml:space="preserve">: </w:t>
            </w:r>
            <w:r w:rsidRPr="00960E95">
              <w:rPr>
                <w:lang w:val="en-US"/>
              </w:rPr>
              <w:t xml:space="preserve">Lightning protection system components (LPSC) - Part 1: Requirements for connection components. </w:t>
            </w:r>
            <w:r w:rsidRPr="40BEE91D">
              <w:rPr>
                <w:sz w:val="24"/>
                <w:szCs w:val="24"/>
              </w:rPr>
              <w:t>Geneva: IEC, 2017.</w:t>
            </w:r>
          </w:p>
          <w:p w14:paraId="7BBE7D9C" w14:textId="7EF29E6A" w:rsidR="001B296B" w:rsidRPr="001B296B" w:rsidRDefault="40BEE91D" w:rsidP="00960E9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  <w:lang w:val="en-US"/>
              </w:rPr>
            </w:pPr>
            <w:r w:rsidRPr="40BEE91D">
              <w:rPr>
                <w:sz w:val="24"/>
                <w:szCs w:val="24"/>
                <w:lang w:val="en-US"/>
              </w:rPr>
              <w:t xml:space="preserve">INTERNATIONAL ELECTROTECHNICAL COMMISSION. </w:t>
            </w:r>
            <w:r w:rsidRPr="40BEE91D">
              <w:rPr>
                <w:b/>
                <w:bCs/>
                <w:sz w:val="24"/>
                <w:szCs w:val="24"/>
                <w:lang w:val="en-US"/>
              </w:rPr>
              <w:t>IEC 62561-2</w:t>
            </w:r>
            <w:r w:rsidRPr="40BEE91D">
              <w:rPr>
                <w:sz w:val="24"/>
                <w:szCs w:val="24"/>
                <w:lang w:val="en-US"/>
              </w:rPr>
              <w:t xml:space="preserve">: </w:t>
            </w:r>
            <w:r w:rsidRPr="40BEE91D">
              <w:rPr>
                <w:color w:val="473F3F"/>
                <w:sz w:val="24"/>
                <w:szCs w:val="24"/>
                <w:lang w:val="en-US"/>
              </w:rPr>
              <w:t>Lightning protection system components (LPSC) - Part 2: Requirements for conductors and earth electrodes</w:t>
            </w:r>
            <w:r w:rsidRPr="40BEE91D">
              <w:rPr>
                <w:sz w:val="24"/>
                <w:szCs w:val="24"/>
                <w:lang w:val="en-US"/>
              </w:rPr>
              <w:t xml:space="preserve"> Geneva: IEC, 2018.</w:t>
            </w:r>
          </w:p>
          <w:p w14:paraId="29E4A50B" w14:textId="4BF5EEA2" w:rsidR="001B296B" w:rsidRPr="001B296B" w:rsidRDefault="40BEE91D" w:rsidP="00960E9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  <w:lang w:val="en-US"/>
              </w:rPr>
            </w:pPr>
            <w:r w:rsidRPr="40BEE91D">
              <w:rPr>
                <w:sz w:val="24"/>
                <w:szCs w:val="24"/>
                <w:lang w:val="en-US"/>
              </w:rPr>
              <w:t xml:space="preserve">INTERNATIONAL ELECTROTECHNICAL COMMISSION. </w:t>
            </w:r>
            <w:r w:rsidRPr="40BEE91D">
              <w:rPr>
                <w:b/>
                <w:bCs/>
                <w:sz w:val="24"/>
                <w:szCs w:val="24"/>
                <w:lang w:val="en-US"/>
              </w:rPr>
              <w:t>IEC 62561-5</w:t>
            </w:r>
            <w:r w:rsidRPr="40BEE91D">
              <w:rPr>
                <w:sz w:val="24"/>
                <w:szCs w:val="24"/>
                <w:lang w:val="en-US"/>
              </w:rPr>
              <w:t xml:space="preserve">: </w:t>
            </w:r>
            <w:r w:rsidRPr="40BEE91D">
              <w:rPr>
                <w:color w:val="473F3F"/>
                <w:sz w:val="24"/>
                <w:szCs w:val="24"/>
                <w:lang w:val="en-US"/>
              </w:rPr>
              <w:t>Lightning protection system components (LPSC) - Part 5: Requirements for earth electrode inspection housings and earth electrode seals</w:t>
            </w:r>
            <w:r w:rsidRPr="40BEE91D">
              <w:rPr>
                <w:sz w:val="24"/>
                <w:szCs w:val="24"/>
                <w:lang w:val="en-US"/>
              </w:rPr>
              <w:t xml:space="preserve"> Geneva: IEC, 2017.</w:t>
            </w:r>
          </w:p>
          <w:p w14:paraId="45CD0497" w14:textId="58272C18" w:rsidR="00A11B16" w:rsidRPr="00392030" w:rsidRDefault="40BEE91D" w:rsidP="00960E95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  <w:lang w:val="en-US"/>
              </w:rPr>
            </w:pPr>
            <w:r w:rsidRPr="40BEE91D">
              <w:rPr>
                <w:sz w:val="24"/>
                <w:szCs w:val="24"/>
                <w:lang w:val="en-US"/>
              </w:rPr>
              <w:t xml:space="preserve">INTERNATIONAL ELECTROTECHNICAL COMMISSION. </w:t>
            </w:r>
            <w:r w:rsidRPr="40BEE91D">
              <w:rPr>
                <w:b/>
                <w:bCs/>
                <w:sz w:val="24"/>
                <w:szCs w:val="24"/>
                <w:lang w:val="en-US"/>
              </w:rPr>
              <w:t>IEC 62561-7</w:t>
            </w:r>
            <w:r w:rsidRPr="40BEE91D">
              <w:rPr>
                <w:sz w:val="24"/>
                <w:szCs w:val="24"/>
                <w:lang w:val="en-US"/>
              </w:rPr>
              <w:t xml:space="preserve">: </w:t>
            </w:r>
            <w:r w:rsidRPr="40BEE91D">
              <w:rPr>
                <w:color w:val="473F3F"/>
                <w:sz w:val="24"/>
                <w:szCs w:val="24"/>
                <w:lang w:val="en-US"/>
              </w:rPr>
              <w:t xml:space="preserve">Lightning protection system components (LPSC) - Part 7: Requirements for earthing enhancing compounds. Geneva: IEC, 2018. </w:t>
            </w:r>
            <w:bookmarkEnd w:id="13"/>
          </w:p>
        </w:tc>
      </w:tr>
    </w:tbl>
    <w:p w14:paraId="0A37501D" w14:textId="77777777" w:rsidR="005330F2" w:rsidRPr="009B0FE5" w:rsidRDefault="005330F2" w:rsidP="00E61193">
      <w:pPr>
        <w:spacing w:after="0"/>
        <w:ind w:firstLine="0"/>
        <w:rPr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5330F2" w14:paraId="50CB5C48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D2B172" w14:textId="77777777"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____________________________________</w:t>
            </w:r>
          </w:p>
          <w:p w14:paraId="1F2A9122" w14:textId="77777777"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Coordenador</w:t>
            </w:r>
          </w:p>
          <w:p w14:paraId="43FA63C1" w14:textId="77777777" w:rsidR="005330F2" w:rsidRDefault="005330F2" w:rsidP="00A92E96">
            <w:pPr>
              <w:spacing w:after="0"/>
              <w:ind w:firstLine="425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6B851F8" w14:textId="77777777"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___________________________________</w:t>
            </w:r>
          </w:p>
          <w:p w14:paraId="3E1DCA0D" w14:textId="77777777" w:rsidR="005330F2" w:rsidRDefault="005330F2">
            <w:pPr>
              <w:spacing w:after="24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Chefe de Depto/Coordenador</w:t>
            </w:r>
          </w:p>
          <w:p w14:paraId="4BC09014" w14:textId="77777777" w:rsidR="005330F2" w:rsidRDefault="005330F2" w:rsidP="00A92E96">
            <w:pPr>
              <w:spacing w:after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Data _____/_____/_____</w:t>
            </w:r>
          </w:p>
        </w:tc>
      </w:tr>
    </w:tbl>
    <w:p w14:paraId="5DAB6C7B" w14:textId="77777777" w:rsidR="005330F2" w:rsidRPr="00E61193" w:rsidRDefault="005330F2" w:rsidP="00AF6CF8">
      <w:pPr>
        <w:spacing w:before="60" w:after="0"/>
        <w:ind w:firstLine="0"/>
        <w:rPr>
          <w:sz w:val="20"/>
          <w:szCs w:val="20"/>
        </w:rPr>
      </w:pPr>
    </w:p>
    <w:sectPr w:rsidR="005330F2" w:rsidRPr="00E61193" w:rsidSect="009B0FE5">
      <w:headerReference w:type="default" r:id="rId7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884" w14:textId="77777777" w:rsidR="00F01980" w:rsidRDefault="00F01980" w:rsidP="005F3D30">
      <w:r>
        <w:separator/>
      </w:r>
    </w:p>
  </w:endnote>
  <w:endnote w:type="continuationSeparator" w:id="0">
    <w:p w14:paraId="373EEB9A" w14:textId="77777777" w:rsidR="00F01980" w:rsidRDefault="00F01980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7E25" w14:textId="77777777" w:rsidR="00F01980" w:rsidRDefault="00F01980" w:rsidP="005F3D30">
      <w:r>
        <w:separator/>
      </w:r>
    </w:p>
  </w:footnote>
  <w:footnote w:type="continuationSeparator" w:id="0">
    <w:p w14:paraId="463C0B50" w14:textId="77777777" w:rsidR="00F01980" w:rsidRDefault="00F01980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2C0A" w14:textId="77777777" w:rsidR="005330F2" w:rsidRPr="00E61193" w:rsidRDefault="00EE4CE1">
    <w:pPr>
      <w:spacing w:before="60" w:after="0"/>
      <w:ind w:right="-210" w:firstLine="0"/>
      <w:jc w:val="left"/>
      <w:rPr>
        <w:smallCaps/>
        <w:spacing w:val="-10"/>
        <w:sz w:val="18"/>
        <w:szCs w:val="18"/>
      </w:rPr>
    </w:pPr>
    <w:r>
      <w:rPr>
        <w:noProof/>
        <w:spacing w:val="50"/>
        <w:sz w:val="18"/>
        <w:szCs w:val="18"/>
      </w:rPr>
      <w:drawing>
        <wp:inline distT="0" distB="0" distL="0" distR="0" wp14:anchorId="54B77F33" wp14:editId="07777777">
          <wp:extent cx="361950" cy="1809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1193">
      <w:rPr>
        <w:spacing w:val="-10"/>
        <w:sz w:val="18"/>
        <w:szCs w:val="18"/>
      </w:rPr>
      <w:t xml:space="preserve">  </w:t>
    </w:r>
    <w:r w:rsidR="005330F2" w:rsidRPr="00E61193">
      <w:rPr>
        <w:smallCaps/>
        <w:spacing w:val="-10"/>
        <w:sz w:val="18"/>
        <w:szCs w:val="18"/>
      </w:rPr>
      <w:t>Universidade Federal Fluminense</w:t>
    </w:r>
  </w:p>
  <w:p w14:paraId="2553B9FE" w14:textId="77777777" w:rsidR="005330F2" w:rsidRPr="00E61193" w:rsidRDefault="001F11D3" w:rsidP="00E61193">
    <w:pPr>
      <w:spacing w:after="40"/>
      <w:ind w:right="-210" w:firstLine="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 w14:anchorId="23218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2pt;height:14.4pt" fillcolor="window">
          <v:imagedata r:id="rId2" o:title=""/>
        </v:shape>
        <o:OLEObject Type="Embed" ProgID="PBrush" ShapeID="_x0000_i1025" DrawAspect="Content" ObjectID="_1682942632" r:id="rId3"/>
      </w:object>
    </w:r>
    <w:r w:rsidR="005330F2" w:rsidRPr="00E61193">
      <w:rPr>
        <w:spacing w:val="50"/>
        <w:sz w:val="18"/>
        <w:szCs w:val="18"/>
      </w:rPr>
      <w:t xml:space="preserve"> </w:t>
    </w:r>
    <w:r w:rsidR="005330F2" w:rsidRPr="00E61193">
      <w:rPr>
        <w:smallCaps/>
        <w:spacing w:val="-10"/>
        <w:sz w:val="18"/>
        <w:szCs w:val="18"/>
      </w:rPr>
      <w:t>Pró-Reitoria de Assuntos Acadêmicos</w:t>
    </w:r>
  </w:p>
  <w:p w14:paraId="690A0979" w14:textId="77777777" w:rsidR="005330F2" w:rsidRPr="00E61193" w:rsidRDefault="00E61193" w:rsidP="00E61193">
    <w:pPr>
      <w:pStyle w:val="Cabealho"/>
      <w:spacing w:after="0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="005330F2"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041"/>
    <w:multiLevelType w:val="multilevel"/>
    <w:tmpl w:val="02885F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20423078"/>
    <w:multiLevelType w:val="multilevel"/>
    <w:tmpl w:val="02885F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2A6070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A263BD"/>
    <w:multiLevelType w:val="multilevel"/>
    <w:tmpl w:val="22DE15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44873C6E"/>
    <w:multiLevelType w:val="multilevel"/>
    <w:tmpl w:val="734C87C2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45767DB4"/>
    <w:multiLevelType w:val="hybridMultilevel"/>
    <w:tmpl w:val="7E7CEA7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F037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BB663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B314D43"/>
    <w:multiLevelType w:val="hybridMultilevel"/>
    <w:tmpl w:val="9C329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F8"/>
    <w:rsid w:val="000330F3"/>
    <w:rsid w:val="000532B3"/>
    <w:rsid w:val="000670B2"/>
    <w:rsid w:val="000A70C1"/>
    <w:rsid w:val="00102C8C"/>
    <w:rsid w:val="00161B9F"/>
    <w:rsid w:val="00175DDC"/>
    <w:rsid w:val="001B296B"/>
    <w:rsid w:val="001E2F52"/>
    <w:rsid w:val="001F11D3"/>
    <w:rsid w:val="00217F65"/>
    <w:rsid w:val="0023328B"/>
    <w:rsid w:val="00237195"/>
    <w:rsid w:val="002471AF"/>
    <w:rsid w:val="00250410"/>
    <w:rsid w:val="002B2CEC"/>
    <w:rsid w:val="002C10F8"/>
    <w:rsid w:val="002F64BB"/>
    <w:rsid w:val="00303D9E"/>
    <w:rsid w:val="00312CE2"/>
    <w:rsid w:val="003615D9"/>
    <w:rsid w:val="00364D3E"/>
    <w:rsid w:val="00392030"/>
    <w:rsid w:val="003926D4"/>
    <w:rsid w:val="003A5D34"/>
    <w:rsid w:val="003B39AC"/>
    <w:rsid w:val="003C0EC1"/>
    <w:rsid w:val="00406CD9"/>
    <w:rsid w:val="00425417"/>
    <w:rsid w:val="004352CA"/>
    <w:rsid w:val="00450881"/>
    <w:rsid w:val="004517FA"/>
    <w:rsid w:val="004953E0"/>
    <w:rsid w:val="004B65CA"/>
    <w:rsid w:val="004C7B20"/>
    <w:rsid w:val="005330F2"/>
    <w:rsid w:val="00554077"/>
    <w:rsid w:val="00576ADC"/>
    <w:rsid w:val="00577FCA"/>
    <w:rsid w:val="00584E47"/>
    <w:rsid w:val="005B7075"/>
    <w:rsid w:val="005F3D30"/>
    <w:rsid w:val="00601C8F"/>
    <w:rsid w:val="006340C8"/>
    <w:rsid w:val="00667A9B"/>
    <w:rsid w:val="00711735"/>
    <w:rsid w:val="00724338"/>
    <w:rsid w:val="00750862"/>
    <w:rsid w:val="007608D1"/>
    <w:rsid w:val="007678AB"/>
    <w:rsid w:val="007E6FC4"/>
    <w:rsid w:val="00810999"/>
    <w:rsid w:val="008147C8"/>
    <w:rsid w:val="008A3AB4"/>
    <w:rsid w:val="008C1933"/>
    <w:rsid w:val="008C298A"/>
    <w:rsid w:val="008C6E2C"/>
    <w:rsid w:val="008D4DDC"/>
    <w:rsid w:val="008D64EF"/>
    <w:rsid w:val="00960E95"/>
    <w:rsid w:val="00965560"/>
    <w:rsid w:val="00973EE9"/>
    <w:rsid w:val="0098363E"/>
    <w:rsid w:val="009B0FE5"/>
    <w:rsid w:val="009B6262"/>
    <w:rsid w:val="009C1D02"/>
    <w:rsid w:val="009D7215"/>
    <w:rsid w:val="009E4D1D"/>
    <w:rsid w:val="00A11B16"/>
    <w:rsid w:val="00A13912"/>
    <w:rsid w:val="00A64662"/>
    <w:rsid w:val="00A76F47"/>
    <w:rsid w:val="00A856FA"/>
    <w:rsid w:val="00A92E96"/>
    <w:rsid w:val="00A93A47"/>
    <w:rsid w:val="00AF6CF8"/>
    <w:rsid w:val="00B30F6B"/>
    <w:rsid w:val="00B319F6"/>
    <w:rsid w:val="00B34A56"/>
    <w:rsid w:val="00B56ECC"/>
    <w:rsid w:val="00B6081D"/>
    <w:rsid w:val="00B63E4F"/>
    <w:rsid w:val="00B86634"/>
    <w:rsid w:val="00BA576D"/>
    <w:rsid w:val="00C362B2"/>
    <w:rsid w:val="00C40F3B"/>
    <w:rsid w:val="00D011F7"/>
    <w:rsid w:val="00D418D1"/>
    <w:rsid w:val="00D42A9D"/>
    <w:rsid w:val="00D94088"/>
    <w:rsid w:val="00DA699B"/>
    <w:rsid w:val="00DD726A"/>
    <w:rsid w:val="00DF09E9"/>
    <w:rsid w:val="00E141F2"/>
    <w:rsid w:val="00E21848"/>
    <w:rsid w:val="00E273E0"/>
    <w:rsid w:val="00E61193"/>
    <w:rsid w:val="00E61959"/>
    <w:rsid w:val="00E660C5"/>
    <w:rsid w:val="00EC7BE5"/>
    <w:rsid w:val="00EE4CE1"/>
    <w:rsid w:val="00F01980"/>
    <w:rsid w:val="00F209C1"/>
    <w:rsid w:val="00F60104"/>
    <w:rsid w:val="00F71C86"/>
    <w:rsid w:val="00F97440"/>
    <w:rsid w:val="00FD2318"/>
    <w:rsid w:val="049769F6"/>
    <w:rsid w:val="40BE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34F78"/>
  <w15:docId w15:val="{B69E1BBE-9DDD-414D-BC1F-D88C0C1E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AB"/>
    <w:pPr>
      <w:autoSpaceDE w:val="0"/>
      <w:autoSpaceDN w:val="0"/>
      <w:spacing w:after="120" w:line="240" w:lineRule="auto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9"/>
    <w:qFormat/>
    <w:rsid w:val="007678AB"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7678AB"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7678AB"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678A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7678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678A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uiPriority w:val="99"/>
    <w:rsid w:val="007678AB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rsid w:val="007678AB"/>
    <w:pPr>
      <w:spacing w:after="0"/>
    </w:pPr>
  </w:style>
  <w:style w:type="paragraph" w:styleId="Cabealho">
    <w:name w:val="header"/>
    <w:basedOn w:val="Normal"/>
    <w:link w:val="CabealhoChar"/>
    <w:uiPriority w:val="99"/>
    <w:rsid w:val="007678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678AB"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rsid w:val="007678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678AB"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rsid w:val="007678AB"/>
    <w:pPr>
      <w:ind w:left="850" w:hanging="283"/>
    </w:pPr>
  </w:style>
  <w:style w:type="paragraph" w:customStyle="1" w:styleId="ListaMarcada2">
    <w:name w:val="Lista Marcada 2"/>
    <w:basedOn w:val="ListaMarcada"/>
    <w:uiPriority w:val="99"/>
    <w:rsid w:val="007678AB"/>
    <w:pPr>
      <w:ind w:left="1417"/>
    </w:pPr>
  </w:style>
  <w:style w:type="character" w:styleId="Nmerodepgina">
    <w:name w:val="page number"/>
    <w:basedOn w:val="Fontepargpadro"/>
    <w:uiPriority w:val="99"/>
    <w:rsid w:val="007678AB"/>
    <w:rPr>
      <w:rFonts w:cs="Times New Roman"/>
    </w:rPr>
  </w:style>
  <w:style w:type="paragraph" w:customStyle="1" w:styleId="Tabela">
    <w:name w:val="Tabela"/>
    <w:basedOn w:val="Normal"/>
    <w:uiPriority w:val="99"/>
    <w:rsid w:val="007678AB"/>
    <w:pPr>
      <w:spacing w:after="0"/>
      <w:ind w:firstLine="0"/>
    </w:pPr>
  </w:style>
  <w:style w:type="paragraph" w:styleId="Textodebalo">
    <w:name w:val="Balloon Text"/>
    <w:basedOn w:val="Normal"/>
    <w:link w:val="TextodebaloChar"/>
    <w:uiPriority w:val="99"/>
    <w:rsid w:val="00634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340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5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MAGNO</dc:creator>
  <cp:lastModifiedBy>loren</cp:lastModifiedBy>
  <cp:revision>3</cp:revision>
  <cp:lastPrinted>2020-08-14T06:17:00Z</cp:lastPrinted>
  <dcterms:created xsi:type="dcterms:W3CDTF">2020-12-17T19:44:00Z</dcterms:created>
  <dcterms:modified xsi:type="dcterms:W3CDTF">2021-05-19T18:17:00Z</dcterms:modified>
</cp:coreProperties>
</file>